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7B5005" w14:textId="665D6B37" w:rsidR="008F7334" w:rsidRPr="008F7334" w:rsidRDefault="008F7334" w:rsidP="008F7334">
      <w:pPr>
        <w:spacing w:before="24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F7334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Извештај о спроведеној анализи ефеката </w:t>
      </w:r>
      <w:r w:rsidR="006C1B10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Предлога </w:t>
      </w:r>
      <w:r w:rsidRPr="008F7334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закона о родитељима неговатељима </w:t>
      </w:r>
      <w:r w:rsidRPr="008F733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RS" w:eastAsia="sr-Latn-RS"/>
        </w:rPr>
        <w:t>и неговатељима</w:t>
      </w:r>
    </w:p>
    <w:p w14:paraId="26B99DE5" w14:textId="77777777" w:rsidR="008F7334" w:rsidRPr="008F7334" w:rsidRDefault="008F7334" w:rsidP="008F7334">
      <w:pPr>
        <w:spacing w:before="240" w:line="276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8F7334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ПРИЛОГ 2:</w:t>
      </w:r>
    </w:p>
    <w:p w14:paraId="39EB1802" w14:textId="77777777" w:rsidR="008F7334" w:rsidRPr="008F7334" w:rsidRDefault="008F7334" w:rsidP="008F73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F7334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Кључна питања за анализу постојећег стања и </w:t>
      </w:r>
    </w:p>
    <w:p w14:paraId="0B04D8F3" w14:textId="77777777" w:rsidR="008F7334" w:rsidRPr="008F7334" w:rsidRDefault="008F7334" w:rsidP="008F73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F7334">
        <w:rPr>
          <w:rFonts w:ascii="Times New Roman" w:hAnsi="Times New Roman" w:cs="Times New Roman"/>
          <w:b/>
          <w:sz w:val="24"/>
          <w:szCs w:val="24"/>
          <w:lang w:val="sr-Cyrl-RS"/>
        </w:rPr>
        <w:t>правилно дефинисање промене која се предлаже</w:t>
      </w:r>
    </w:p>
    <w:p w14:paraId="54039C0C" w14:textId="77777777" w:rsidR="008F7334" w:rsidRPr="008F7334" w:rsidRDefault="008F7334" w:rsidP="008F73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98653EC" w14:textId="77777777" w:rsidR="008F7334" w:rsidRPr="008F7334" w:rsidRDefault="008F7334" w:rsidP="008F7334">
      <w:pPr>
        <w:spacing w:after="0" w:line="240" w:lineRule="auto"/>
        <w:ind w:right="-342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val="sr-Cyrl-RS"/>
        </w:rPr>
        <w:t>Уставом Републике Србије је прописано право и дужност родитеља да подижу своју децу, као и право деце да уживају људска права примерено свом узрасту и душевној зрелости и право детета на посебну заштиту која се пружа деци која су ометена у психичком и физичком развоју, као и право</w:t>
      </w:r>
      <w:bookmarkStart w:id="0" w:name="_GoBack"/>
      <w:bookmarkEnd w:id="0"/>
      <w:r w:rsidRPr="008F733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грађана да су пред Уставом и Законом сви једнаки и да је забрањена свака дискриминација, непосредна или посредна, по било ком основу, а нарочито по основу психичког и физичког инвалидитета, као и право на услове живота који деци и особама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 xml:space="preserve"> телесног или сензорног оштећења, интелектуалних потешкоћа или промена у здравственом стању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омогућавају задовољење основних животних потреба у околностима зависности и потпуне зависности од помоћи и неге другог лица.</w:t>
      </w:r>
    </w:p>
    <w:p w14:paraId="214E5D3A" w14:textId="77777777" w:rsidR="008F7334" w:rsidRPr="008F7334" w:rsidRDefault="008F7334" w:rsidP="008F7334">
      <w:pPr>
        <w:spacing w:after="0" w:line="240" w:lineRule="auto"/>
        <w:ind w:right="-342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565B4167" w14:textId="77777777" w:rsidR="008F7334" w:rsidRPr="008F7334" w:rsidRDefault="008F7334" w:rsidP="008F7334">
      <w:pPr>
        <w:spacing w:after="0" w:line="240" w:lineRule="auto"/>
        <w:ind w:right="-342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val="sr-Cyrl-RS"/>
        </w:rPr>
        <w:t>Такође, Уставом Републике Србије утврђено је право грађана и породице на неопходну друштвену помоћ у савладавању социјалних и животних тешкоћа и стварању услова за задовољење основних животних потреба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као и право на социјалну заштиту чије се пружање заснива на начелима социјалне правде, хуманизма и поштовања људског достојанства, уз поштовање права грађана на једнакост и забрану дискриминације по било ком основу, а нарочито по основу психичког и физичког инвалидитета.</w:t>
      </w:r>
    </w:p>
    <w:p w14:paraId="05E8E344" w14:textId="77777777" w:rsidR="008F7334" w:rsidRPr="008F7334" w:rsidRDefault="008F7334" w:rsidP="008F7334">
      <w:pPr>
        <w:spacing w:after="0" w:line="240" w:lineRule="auto"/>
        <w:ind w:right="-342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526348D2" w14:textId="77777777" w:rsidR="008F7334" w:rsidRPr="008F7334" w:rsidRDefault="008F7334" w:rsidP="008F7334">
      <w:pPr>
        <w:spacing w:after="0" w:line="240" w:lineRule="auto"/>
        <w:ind w:right="-342"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У центрима за социјални рад на територији Републике Србије остварују се права утврђена Законом о социјалној заштити („Службени гласник РС“, бр. 24/2011 и 117/2022 – одлука УС), и обезбеђује 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се 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en-US"/>
        </w:rPr>
        <w:t>пружање услуга социјалне заштите.</w:t>
      </w:r>
    </w:p>
    <w:p w14:paraId="45ED8511" w14:textId="77777777" w:rsidR="008F7334" w:rsidRPr="008F7334" w:rsidRDefault="008F7334" w:rsidP="008F7334">
      <w:pPr>
        <w:spacing w:after="0" w:line="240" w:lineRule="auto"/>
        <w:ind w:right="-342"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416C2C7" w14:textId="77777777" w:rsidR="008F7334" w:rsidRPr="008F7334" w:rsidRDefault="008F7334" w:rsidP="008F7334">
      <w:pPr>
        <w:spacing w:after="0" w:line="240" w:lineRule="auto"/>
        <w:ind w:right="-342"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val="en-US"/>
        </w:rPr>
        <w:t>Услуге социјалне заштите које се пружају корисницима права из области социјалне заштите, у складу са одредбама Закона о социјалној заштити, а које се односе на подршку породици која брине о свом детету или одраслом члану породице са сметњама у развоју, од изузетног су значаја и неопходне су овим породицама. Међутим, потребно је решити статус родитеља који пружају неопходну помоћ и негу овим лицима, јер тај статус до сада у нашем правном систему и пракси није био уређен.</w:t>
      </w:r>
    </w:p>
    <w:p w14:paraId="383B31D2" w14:textId="77777777" w:rsidR="008F7334" w:rsidRPr="008F7334" w:rsidRDefault="008F7334" w:rsidP="008F7334">
      <w:pPr>
        <w:spacing w:after="0" w:line="240" w:lineRule="auto"/>
        <w:ind w:right="-342"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1F323D9" w14:textId="77777777" w:rsidR="008F7334" w:rsidRPr="008F7334" w:rsidRDefault="008F7334" w:rsidP="008F7334">
      <w:pPr>
        <w:spacing w:after="0" w:line="240" w:lineRule="auto"/>
        <w:ind w:right="-342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val="en-US"/>
        </w:rPr>
        <w:t>У Републици Србији услуге социјалне заштите пружа укупно 141 центар за социјални рад.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</w:p>
    <w:p w14:paraId="77B31E82" w14:textId="77777777" w:rsidR="008F7334" w:rsidRPr="008F7334" w:rsidRDefault="008F7334" w:rsidP="008F7334">
      <w:pPr>
        <w:spacing w:after="0" w:line="240" w:lineRule="auto"/>
        <w:ind w:right="-342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2DA669E6" w14:textId="77777777" w:rsidR="008F7334" w:rsidRPr="008F7334" w:rsidRDefault="008F7334" w:rsidP="008F7334">
      <w:pPr>
        <w:spacing w:after="0" w:line="240" w:lineRule="auto"/>
        <w:ind w:right="-342"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Због свега напред наведеног, одредбе овог закона представљају део укупне социјалне и друштвене бриге о деци са сметњама у развоју, телесним или сензорним оштећењима, интелектуалним потешкоћама или променама у здравственом стању, којој је, ради задовољења основних животних потреба, неопходна нега и помоћ родитеља, односно породице, а која остварују право на увећани додатак за помоћ и негу другог лица, у складу са прописима социјалне заштите, као и о особама са телесним или сензорним оштећењем, интелектуалним потешкоћама или променама у здравственом стању (старијим од 18 година живота), које су потпуно зависне од помоћи и неге другог лица у задовољавању својих основних животних потреба и које, такође, остварују право на увећани додатак за помоћ и негу другог лица, у складу са прописима социјалне заштите. Ове одредбе доприносе 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побољшању њиховог положаја, пружајући подршку њиховим родитељима, односно члановима породице који непосредно брину о њима.</w:t>
      </w:r>
    </w:p>
    <w:p w14:paraId="64395C04" w14:textId="77777777" w:rsidR="008F7334" w:rsidRPr="008F7334" w:rsidRDefault="008F7334" w:rsidP="008F7334">
      <w:pPr>
        <w:spacing w:after="0" w:line="240" w:lineRule="auto"/>
        <w:ind w:right="-342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24232952" w14:textId="77777777" w:rsidR="000E03C7" w:rsidRDefault="008F7334" w:rsidP="000E03C7">
      <w:pPr>
        <w:spacing w:after="0" w:line="240" w:lineRule="auto"/>
        <w:ind w:right="-342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val="en-US"/>
        </w:rPr>
        <w:t>При томе, право родитеља неговатеља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>и неговатеља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en-US"/>
        </w:rPr>
        <w:t>на новчану накнаду не искључује право детета, односно особе, да у својству корисника права остварује право на новчану социјалну помоћ, право на додатак за помоћ и негу другог лица, право на увећани додатак за помоћ и негу другог лица, као ни право на друга социјална давања и услуге у заједници, у складу са одредбама закона којим се уређује област социјалне заштите.</w:t>
      </w:r>
    </w:p>
    <w:p w14:paraId="1B34F899" w14:textId="77777777" w:rsidR="000E03C7" w:rsidRDefault="000E03C7" w:rsidP="000E03C7">
      <w:pPr>
        <w:spacing w:after="0" w:line="240" w:lineRule="auto"/>
        <w:ind w:right="-342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62AE55FA" w14:textId="77777777" w:rsidR="000E03C7" w:rsidRDefault="008F7334" w:rsidP="000E03C7">
      <w:pPr>
        <w:spacing w:after="0" w:line="240" w:lineRule="auto"/>
        <w:ind w:right="-342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val="sr-Cyrl-RS"/>
        </w:rPr>
        <w:t>У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 Ре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п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ублици Србији, према подацима добијеним из система социјалне заштите и анализама које је спровело Министарство за рад, запошљавање, борачка и социјална питања, право на увећани додатак за туђу негу и помоћ другог лица у фебруару 2026. године користило је укупно 37.271 лице. Од тог броја, 6.769 корисника су деца до 18 година старости, док је право након навршене 18. године живота користило 30.502 лица.</w:t>
      </w:r>
    </w:p>
    <w:p w14:paraId="3C2E6275" w14:textId="77777777" w:rsidR="000E03C7" w:rsidRDefault="000E03C7" w:rsidP="000E03C7">
      <w:pPr>
        <w:spacing w:after="0" w:line="240" w:lineRule="auto"/>
        <w:ind w:right="-342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461FC784" w14:textId="77777777" w:rsidR="000E03C7" w:rsidRDefault="008F7334" w:rsidP="000E03C7">
      <w:pPr>
        <w:spacing w:after="0" w:line="240" w:lineRule="auto"/>
        <w:ind w:right="-342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У оквиру старосне категорије од 0 до 40 година, право на увећани додатак за туђу негу и помоћ другог лица користило је укупно 14.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586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 лица. Од укупног броја корисника у овој категорији, 6.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769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 лиц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а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 су деца до 18 година старости, док је у категорији лица од 18 до 40 година право користило 7.817 лица.</w:t>
      </w:r>
    </w:p>
    <w:p w14:paraId="5035CFC3" w14:textId="77777777" w:rsidR="000E03C7" w:rsidRDefault="000E03C7" w:rsidP="000E03C7">
      <w:pPr>
        <w:spacing w:after="0" w:line="240" w:lineRule="auto"/>
        <w:ind w:right="-342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3C70FDEE" w14:textId="77777777" w:rsidR="000E03C7" w:rsidRDefault="008F7334" w:rsidP="000E03C7">
      <w:pPr>
        <w:spacing w:after="0" w:line="240" w:lineRule="auto"/>
        <w:ind w:right="-342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То </w:t>
      </w:r>
      <w:r w:rsidRPr="008F7334">
        <w:rPr>
          <w:rFonts w:ascii="Times New Roman" w:eastAsia="Times New Roman" w:hAnsi="Times New Roman" w:cs="Times New Roman"/>
          <w:i/>
          <w:sz w:val="24"/>
          <w:szCs w:val="24"/>
          <w:lang w:eastAsia="sr-Latn-RS"/>
        </w:rPr>
        <w:t>друго лице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 које пружа непосредну и животно неопходну помоћ и негу, у највећем броју случајева, јесте један од родитеља који се у потпуности посвети пружању подршке и неге малолетном или пунолетном детету које, услед телесног или сензорног оштећења, интелектуалних потешкоћа или промена у здравственом стању, није у могућности да се самостално стара о себи.</w:t>
      </w:r>
    </w:p>
    <w:p w14:paraId="78EF1CC4" w14:textId="77777777" w:rsidR="000E03C7" w:rsidRDefault="000E03C7" w:rsidP="000E03C7">
      <w:pPr>
        <w:spacing w:after="0" w:line="240" w:lineRule="auto"/>
        <w:ind w:right="-342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5B8969AE" w14:textId="77777777" w:rsidR="000E03C7" w:rsidRDefault="008F7334" w:rsidP="000E03C7">
      <w:pPr>
        <w:spacing w:after="0" w:line="240" w:lineRule="auto"/>
        <w:ind w:right="-342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Управо из тих разлога, значајан број ових родитеља никада не заснује радни однос нити буде радно ангажован, односно не оствари право на пензију, што их временом доводи у тежак статусни и материјални положај.</w:t>
      </w:r>
    </w:p>
    <w:p w14:paraId="373E62DD" w14:textId="77777777" w:rsidR="000E03C7" w:rsidRDefault="000E03C7" w:rsidP="000E03C7">
      <w:pPr>
        <w:spacing w:after="0" w:line="240" w:lineRule="auto"/>
        <w:ind w:right="-342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360C251F" w14:textId="77777777" w:rsidR="000E03C7" w:rsidRDefault="008F7334" w:rsidP="000E03C7">
      <w:pPr>
        <w:spacing w:after="0" w:line="240" w:lineRule="auto"/>
        <w:ind w:right="-342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На основу 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уважавања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 критеријума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за остваривање права на статус родитеља неговатеља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и неговатеља</w:t>
      </w:r>
      <w:r w:rsidRPr="008F7334">
        <w:rPr>
          <w:rFonts w:ascii="Times New Roman" w:eastAsia="Times New Roman" w:hAnsi="Times New Roman" w:cs="Times New Roman"/>
          <w:color w:val="C00000"/>
          <w:sz w:val="24"/>
          <w:szCs w:val="24"/>
          <w:lang w:val="sr-Cyrl-RS" w:eastAsia="sr-Latn-RS"/>
        </w:rPr>
        <w:t>,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 предвиђених 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овим 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законом и анализа 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Министарства за рад, запошљавање, борачка и социјална питања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, израђена је приближна процена да ће право на статус родитеља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неговатеља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и неговатеља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 остварити око 3.270 лица.</w:t>
      </w:r>
    </w:p>
    <w:p w14:paraId="2289538D" w14:textId="77777777" w:rsidR="000E03C7" w:rsidRDefault="000E03C7" w:rsidP="000E03C7">
      <w:pPr>
        <w:spacing w:after="0" w:line="240" w:lineRule="auto"/>
        <w:ind w:right="-342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3E27C82B" w14:textId="77777777" w:rsidR="000E03C7" w:rsidRDefault="008F7334" w:rsidP="000E03C7">
      <w:pPr>
        <w:spacing w:after="0" w:line="240" w:lineRule="auto"/>
        <w:ind w:right="-342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Искуства земаља у окружењу Републике Србије указују на то да је већина држава, попут Републике Хрватске, Републике Словеније, Босне и Херцеговине, Републике Северне Македоније и Републике Црне Горе, статус родитеља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неговатеља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и неговатеља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уредила посебним законским прописима или кроз прописе који уређују област социјалне заштите.</w:t>
      </w:r>
    </w:p>
    <w:p w14:paraId="7BFAC0E0" w14:textId="77777777" w:rsidR="000E03C7" w:rsidRDefault="000E03C7" w:rsidP="000E03C7">
      <w:pPr>
        <w:spacing w:after="0" w:line="240" w:lineRule="auto"/>
        <w:ind w:right="-342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13F199E9" w14:textId="77777777" w:rsidR="000E03C7" w:rsidRDefault="008F7334" w:rsidP="000E03C7">
      <w:pPr>
        <w:spacing w:after="0" w:line="240" w:lineRule="auto"/>
        <w:ind w:right="-342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Имајући у виду да у правном систему Републике Србије до сада нису постојала системска решења којима би се уредио статус родитеља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неговатеља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и неговатеља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, као и јасно изражену потребу за доношењем ефикасних и правично заснованих мера у овој области, указује се на потребу за интензивним, свеобухватним и дугорочним приступом уређењу овог питања.</w:t>
      </w:r>
    </w:p>
    <w:p w14:paraId="22FCDDB6" w14:textId="77777777" w:rsidR="000E03C7" w:rsidRDefault="000E03C7" w:rsidP="000E03C7">
      <w:pPr>
        <w:spacing w:after="0" w:line="240" w:lineRule="auto"/>
        <w:ind w:right="-342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43F36074" w14:textId="77777777" w:rsidR="000E03C7" w:rsidRDefault="008F7334" w:rsidP="000E03C7">
      <w:pPr>
        <w:spacing w:after="0" w:line="240" w:lineRule="auto"/>
        <w:ind w:right="-342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Полазећи од чињенице да ова област права до сада није била нормативно уређена, Министарство за рад, запошљавање, борачка и социјална питања формирало је Радну групу за израду Нацрта закона о родитељ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има неговатељима и неговатељима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, уз претходно спроведене консултације и одржавање више састанака са родитељима.</w:t>
      </w:r>
    </w:p>
    <w:p w14:paraId="4E80BEBD" w14:textId="77777777" w:rsidR="000E03C7" w:rsidRDefault="008F7334" w:rsidP="000E03C7">
      <w:pPr>
        <w:spacing w:after="0" w:line="240" w:lineRule="auto"/>
        <w:ind w:right="-342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У састав Радне групе, поред представника овог министарства, укључени су и представници Министарства здравља, Министарства за бригу о породици и демографију, Министарства финансија, Министарства за људска и мањинска права и друштвени дијалог, Министарства за европске интеграције, Министарства државне управе и локалне самоуправе, Министарства правде, Републичког фонда за пензијско и инвалидско осигурање, Републичког фонда за здравствено осигурање, Републичког завода за социјалну заштиту и Националне службе за запошљавање.</w:t>
      </w:r>
    </w:p>
    <w:p w14:paraId="0EBADD93" w14:textId="77777777" w:rsidR="000E03C7" w:rsidRDefault="000E03C7" w:rsidP="000E03C7">
      <w:pPr>
        <w:spacing w:after="0" w:line="240" w:lineRule="auto"/>
        <w:ind w:right="-342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7C57A3D7" w14:textId="77777777" w:rsidR="000E03C7" w:rsidRDefault="008F7334" w:rsidP="000E03C7">
      <w:pPr>
        <w:spacing w:after="0" w:line="240" w:lineRule="auto"/>
        <w:ind w:right="-342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У раду Радне групе учествовали су и представници невладиног сектора, односно удружења и организација које се баве заступањем права деце и лица са тешкоћама у развоју и инвалидитетом у Републици Србији. Своје представнике у Радну групу делегирало је 15 удружења и организација.</w:t>
      </w:r>
    </w:p>
    <w:p w14:paraId="2FEE243C" w14:textId="77777777" w:rsidR="000E03C7" w:rsidRDefault="000E03C7" w:rsidP="000E03C7">
      <w:pPr>
        <w:spacing w:after="0" w:line="240" w:lineRule="auto"/>
        <w:ind w:right="-342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40B1E865" w14:textId="77777777" w:rsidR="000E03C7" w:rsidRDefault="008F7334" w:rsidP="000E03C7">
      <w:pPr>
        <w:spacing w:after="0" w:line="240" w:lineRule="auto"/>
        <w:ind w:right="-342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Радна група је у свом раду користила податке Информационог система Сектора за социјалну заштиту Министарства за рад, запошљавање, борачка и социјална питања, ради свеобухватне припреме Нацрта закона, као и податке у вези са бројем корисника права на увећани додатак за туђу негу и помоћ другог лица, као и достављене предлоге и иницијативе организација цивилног друштва.</w:t>
      </w:r>
    </w:p>
    <w:p w14:paraId="522ED9ED" w14:textId="77777777" w:rsidR="000E03C7" w:rsidRDefault="000E03C7" w:rsidP="000E03C7">
      <w:pPr>
        <w:spacing w:after="0" w:line="240" w:lineRule="auto"/>
        <w:ind w:right="-342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4D6BD9B9" w14:textId="21519787" w:rsidR="008F7334" w:rsidRPr="000E03C7" w:rsidRDefault="008F7334" w:rsidP="000E03C7">
      <w:pPr>
        <w:spacing w:after="0" w:line="240" w:lineRule="auto"/>
        <w:ind w:right="-342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Након разматрања свих предложених решења и њихових економских ефеката, приступило се изради и усвајању Нацрта закона о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родитељима неговатељима и неговатељима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, са циљем да се уреди и обезбеди положај породица са малолетном и пунолетном децом која, услед телесног или сензорног оштећења, интелектуалних потешкоћа или промена у здравственом стању, нису у могућности да се самостално старају о себи и својим свакодневним животним потребама.</w:t>
      </w:r>
    </w:p>
    <w:p w14:paraId="3D8C7F6D" w14:textId="77777777" w:rsidR="008F7334" w:rsidRPr="008F7334" w:rsidRDefault="008F7334" w:rsidP="008F7334">
      <w:pPr>
        <w:spacing w:after="0" w:line="240" w:lineRule="auto"/>
        <w:ind w:right="-27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52013DAE" w14:textId="77777777" w:rsidR="008F7334" w:rsidRPr="008F7334" w:rsidRDefault="008F7334" w:rsidP="008F7334">
      <w:pPr>
        <w:spacing w:after="0" w:line="240" w:lineRule="auto"/>
        <w:ind w:left="7200" w:right="-279" w:firstLine="72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  <w:r w:rsidRPr="008F733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 xml:space="preserve"> ПРИЛОГ 3:</w:t>
      </w:r>
    </w:p>
    <w:p w14:paraId="14A82830" w14:textId="77777777" w:rsidR="008F7334" w:rsidRPr="008F7334" w:rsidRDefault="008F7334" w:rsidP="008F7334">
      <w:pPr>
        <w:spacing w:after="0" w:line="240" w:lineRule="auto"/>
        <w:ind w:right="-279" w:firstLine="720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</w:p>
    <w:p w14:paraId="121A631A" w14:textId="77777777" w:rsidR="008F7334" w:rsidRPr="008F7334" w:rsidRDefault="008F7334" w:rsidP="008F7334">
      <w:pPr>
        <w:spacing w:after="0" w:line="240" w:lineRule="auto"/>
        <w:ind w:right="-279" w:firstLine="720"/>
        <w:jc w:val="right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19588FA0" w14:textId="77777777" w:rsidR="008F7334" w:rsidRPr="008F7334" w:rsidRDefault="008F7334" w:rsidP="008F7334">
      <w:pPr>
        <w:spacing w:after="0" w:line="240" w:lineRule="auto"/>
        <w:ind w:right="-27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BA"/>
        </w:rPr>
      </w:pPr>
      <w:r w:rsidRPr="008F7334">
        <w:rPr>
          <w:rFonts w:ascii="Times New Roman" w:eastAsia="Times New Roman" w:hAnsi="Times New Roman" w:cs="Times New Roman"/>
          <w:b/>
          <w:sz w:val="24"/>
          <w:szCs w:val="24"/>
          <w:lang w:val="sr-Cyrl-BA"/>
        </w:rPr>
        <w:t>Кључна питања за утврђивање циљева</w:t>
      </w:r>
    </w:p>
    <w:p w14:paraId="758AA2EC" w14:textId="77777777" w:rsidR="008F7334" w:rsidRPr="008F7334" w:rsidRDefault="008F7334" w:rsidP="008F7334">
      <w:pPr>
        <w:spacing w:after="0" w:line="240" w:lineRule="auto"/>
        <w:ind w:right="-279"/>
        <w:rPr>
          <w:rFonts w:ascii="Times New Roman" w:eastAsia="Times New Roman" w:hAnsi="Times New Roman" w:cs="Times New Roman"/>
          <w:b/>
          <w:sz w:val="24"/>
          <w:szCs w:val="24"/>
          <w:lang w:val="sr-Cyrl-BA"/>
        </w:rPr>
      </w:pPr>
    </w:p>
    <w:p w14:paraId="6299219B" w14:textId="77777777" w:rsidR="008F7334" w:rsidRPr="008F7334" w:rsidRDefault="008F7334" w:rsidP="000E03C7">
      <w:pPr>
        <w:spacing w:before="100" w:beforeAutospacing="1" w:after="100" w:afterAutospacing="1" w:line="240" w:lineRule="auto"/>
        <w:ind w:right="-33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Циљ који се жели постићи доношењем овог закона јесте унапређење положаја родитеља</w:t>
      </w:r>
      <w:r w:rsidRPr="000E03C7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неговатеља</w:t>
      </w:r>
      <w:r w:rsidRPr="000E03C7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 и неговатеља 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који се стара о детету коме је, услед телесног или сензорног оштећења, интелектуалних потешкоћа или промена у здравственом стању, неопходна помоћ и нега другог лица ради задовољавања основних животних потреба.</w:t>
      </w:r>
    </w:p>
    <w:p w14:paraId="27AB2A7A" w14:textId="77777777" w:rsidR="008F7334" w:rsidRPr="008F7334" w:rsidRDefault="008F7334" w:rsidP="000E03C7">
      <w:pPr>
        <w:spacing w:before="100" w:beforeAutospacing="1" w:after="100" w:afterAutospacing="1" w:line="240" w:lineRule="auto"/>
        <w:ind w:right="-33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Показатељ учинка за остваривање циља овог закона је број закључених уговора између надлежног министарства и корисника права (родитеља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неговатеља</w:t>
      </w:r>
      <w:r w:rsidRPr="008F7334">
        <w:rPr>
          <w:rFonts w:ascii="Times New Roman" w:eastAsia="Times New Roman" w:hAnsi="Times New Roman" w:cs="Times New Roman"/>
          <w:color w:val="C00000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и неговатеља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), којима се остварује право на новчану накнаду за време трајања статуса родитеља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неговатеља</w:t>
      </w:r>
      <w:r w:rsidRPr="008F7334">
        <w:rPr>
          <w:rFonts w:ascii="Times New Roman" w:eastAsia="Times New Roman" w:hAnsi="Times New Roman" w:cs="Times New Roman"/>
          <w:color w:val="C00000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и неговатеља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.</w:t>
      </w:r>
    </w:p>
    <w:p w14:paraId="6C8944C3" w14:textId="77777777" w:rsidR="008F7334" w:rsidRPr="008F7334" w:rsidRDefault="008F7334" w:rsidP="008F733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Планиране вредности показатеља су:</w:t>
      </w:r>
    </w:p>
    <w:p w14:paraId="691FE0C0" w14:textId="77777777" w:rsidR="008F7334" w:rsidRPr="008F7334" w:rsidRDefault="008F7334" w:rsidP="008F733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почетна вредност за 202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5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. годину – 0; </w:t>
      </w:r>
    </w:p>
    <w:p w14:paraId="06FE25F5" w14:textId="77777777" w:rsidR="008F7334" w:rsidRPr="008F7334" w:rsidRDefault="008F7334" w:rsidP="008F733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процењена вредност за 2026. годину – око 3.270 корисника права; </w:t>
      </w:r>
    </w:p>
    <w:p w14:paraId="5F02D350" w14:textId="77777777" w:rsidR="008F7334" w:rsidRPr="008F7334" w:rsidRDefault="008F7334" w:rsidP="008F733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процењена вредност за 2027. годину – 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око 3.400 (прецизан број зависи од 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динамик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е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 подношења захтева и испуњености законом прописаних услова; </w:t>
      </w:r>
    </w:p>
    <w:p w14:paraId="0A717D75" w14:textId="77777777" w:rsidR="008F7334" w:rsidRPr="008F7334" w:rsidRDefault="008F7334" w:rsidP="008F733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циљана вредност за 2028. годину – 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око 3.600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 корисника права. </w:t>
      </w:r>
    </w:p>
    <w:p w14:paraId="3EE6995E" w14:textId="77777777" w:rsidR="008F7334" w:rsidRPr="008F7334" w:rsidRDefault="008F7334" w:rsidP="008F7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(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Извор провере: Министарство надлежно за послове социјалне заштите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)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.</w:t>
      </w:r>
    </w:p>
    <w:p w14:paraId="2F9676E7" w14:textId="77777777" w:rsidR="008F7334" w:rsidRPr="008F7334" w:rsidRDefault="008F7334" w:rsidP="000E03C7">
      <w:pPr>
        <w:spacing w:before="100" w:beforeAutospacing="1" w:after="100" w:afterAutospacing="1" w:line="240" w:lineRule="auto"/>
        <w:ind w:right="-330"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Доношење Закона о родитељима неговатељима</w:t>
      </w:r>
      <w:r w:rsidRPr="008F7334">
        <w:rPr>
          <w:rFonts w:ascii="Times New Roman" w:eastAsia="Times New Roman" w:hAnsi="Times New Roman" w:cs="Times New Roman"/>
          <w:color w:val="C00000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и неговатељима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одражава чврсто опредељење државе да брига о деци и члановима породице који нису у могућности да се самостално старају о себи, обезбеде задовољавајуће животне услове и задовоље основне животне потребе услед телесног или сензорног оштећења, интелектуалних потешкоћа или промена у здравственом стању, није искључиво ствар породице и појединца, већ да држава мора преузети део терета и трошкова увођењем новог права у правни систем Републике Србије — права на статус родитеља неговатеља</w:t>
      </w:r>
      <w:r w:rsidRPr="008F7334">
        <w:rPr>
          <w:rFonts w:ascii="Times New Roman" w:eastAsia="Times New Roman" w:hAnsi="Times New Roman" w:cs="Times New Roman"/>
          <w:color w:val="C00000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и неговатеља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>.</w:t>
      </w:r>
    </w:p>
    <w:p w14:paraId="3A5C47E5" w14:textId="77777777" w:rsidR="008F7334" w:rsidRPr="008F7334" w:rsidRDefault="008F7334" w:rsidP="000E03C7">
      <w:pPr>
        <w:spacing w:before="100" w:beforeAutospacing="1" w:after="100" w:afterAutospacing="1" w:line="240" w:lineRule="auto"/>
        <w:ind w:right="-33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Такође, предложене законске одредбе овог закона уводе у круг корисника права на статус родитеља неговатеља</w:t>
      </w:r>
      <w:r w:rsidRPr="008F7334">
        <w:rPr>
          <w:rFonts w:ascii="Times New Roman" w:eastAsia="Times New Roman" w:hAnsi="Times New Roman" w:cs="Times New Roman"/>
          <w:color w:val="C00000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и неговатеља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, у тачно прописаним случајевима, и друга лица, као што су старатељ или члан породице.</w:t>
      </w:r>
    </w:p>
    <w:p w14:paraId="013EFD14" w14:textId="77777777" w:rsidR="008F7334" w:rsidRPr="008F7334" w:rsidRDefault="008F7334" w:rsidP="000E03C7">
      <w:pPr>
        <w:spacing w:before="100" w:beforeAutospacing="1" w:after="100" w:afterAutospacing="1" w:line="240" w:lineRule="auto"/>
        <w:ind w:right="-33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Предложене законске одредбе утврђују и материјална давања за родитеља неговатеља</w:t>
      </w:r>
      <w:r w:rsidRPr="008F7334">
        <w:rPr>
          <w:rFonts w:ascii="Times New Roman" w:eastAsia="Times New Roman" w:hAnsi="Times New Roman" w:cs="Times New Roman"/>
          <w:color w:val="C00000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и неговатеља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у виду месечне новчане накнаде, као и плаћање доприноса за обавезно социјално осигурање (пензијско и инвалидско осигурање) и обавезно здравствено осигурање.</w:t>
      </w:r>
    </w:p>
    <w:p w14:paraId="687F966B" w14:textId="77777777" w:rsidR="008F7334" w:rsidRPr="008F7334" w:rsidRDefault="008F7334" w:rsidP="000E03C7">
      <w:pPr>
        <w:spacing w:before="100" w:beforeAutospacing="1" w:after="100" w:afterAutospacing="1" w:line="240" w:lineRule="auto"/>
        <w:ind w:right="-33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На овај начин утврђена права и давања, која укључују уплату доприноса кориснику права на статус родитеља неговатеља</w:t>
      </w:r>
      <w:r w:rsidRPr="008F7334">
        <w:rPr>
          <w:rFonts w:ascii="Times New Roman" w:eastAsia="Times New Roman" w:hAnsi="Times New Roman" w:cs="Times New Roman"/>
          <w:color w:val="C00000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и неговатеља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, омогућавају кориснику стицање права на пензију под општим условима прописаним Законом о пензијском и инвалидском осигурању, уколико право на пензију није остварио по другом основу.</w:t>
      </w:r>
    </w:p>
    <w:p w14:paraId="01BA82E2" w14:textId="77777777" w:rsidR="008F7334" w:rsidRPr="008F7334" w:rsidRDefault="008F7334" w:rsidP="000E03C7">
      <w:pPr>
        <w:spacing w:before="100" w:beforeAutospacing="1" w:after="100" w:afterAutospacing="1" w:line="240" w:lineRule="auto"/>
        <w:ind w:right="-33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Усвајањем Закона о родитељима неговатељима</w:t>
      </w:r>
      <w:r w:rsidRPr="008F7334">
        <w:rPr>
          <w:rFonts w:ascii="Times New Roman" w:eastAsia="Times New Roman" w:hAnsi="Times New Roman" w:cs="Times New Roman"/>
          <w:color w:val="C00000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и неговатељима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настоји се унапредити статусни и материјални положај родитеља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 који имају децу са сметњама у развоју и инвалидитетом, односно децу која су, у смислу Закона о социјалној заштити, остварила право на увећан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и додатак за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 помоћ и негу другог лица.</w:t>
      </w:r>
    </w:p>
    <w:p w14:paraId="60A3507C" w14:textId="77777777" w:rsidR="008F7334" w:rsidRPr="008F7334" w:rsidRDefault="008F7334" w:rsidP="008F7334">
      <w:pPr>
        <w:spacing w:before="240" w:line="276" w:lineRule="auto"/>
        <w:ind w:left="7920"/>
        <w:jc w:val="right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14:paraId="745393DD" w14:textId="77777777" w:rsidR="008F7334" w:rsidRPr="008F7334" w:rsidRDefault="008F7334" w:rsidP="008F7334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8F7334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br w:type="page"/>
      </w:r>
    </w:p>
    <w:p w14:paraId="455C77ED" w14:textId="77777777" w:rsidR="008F7334" w:rsidRPr="008F7334" w:rsidRDefault="008F7334" w:rsidP="000E03C7">
      <w:pPr>
        <w:spacing w:before="240" w:line="276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8F7334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ПРИЛОГ 4:</w:t>
      </w:r>
    </w:p>
    <w:p w14:paraId="077195A5" w14:textId="77777777" w:rsidR="008F7334" w:rsidRPr="008F7334" w:rsidRDefault="008F7334" w:rsidP="008F7334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F7334">
        <w:rPr>
          <w:rFonts w:ascii="Times New Roman" w:hAnsi="Times New Roman" w:cs="Times New Roman"/>
          <w:b/>
          <w:sz w:val="24"/>
          <w:szCs w:val="24"/>
          <w:lang w:val="sr-Cyrl-RS"/>
        </w:rPr>
        <w:t>Кључна питања за идентификовање опција јавних политика</w:t>
      </w:r>
    </w:p>
    <w:p w14:paraId="2B86868D" w14:textId="77777777" w:rsidR="008F7334" w:rsidRPr="008F7334" w:rsidRDefault="008F7334" w:rsidP="008F7334">
      <w:pPr>
        <w:spacing w:before="240"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14:paraId="62E49E1F" w14:textId="77777777" w:rsidR="008F7334" w:rsidRPr="008F7334" w:rsidRDefault="008F7334" w:rsidP="008F733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Анализом постојећих права утврђених прописима из области социјалне заштите дошло се до сазнања да та права нису довољна за побољшање положаја родитеља који имају децу са сметњама у развоју и инвалидитетом, а која су остварила право на увећани додатак за помоћ и негу другог лица. Из тог разлога указала се потреба за унапређењем положаја ових родитеља увођењем новог права у правни систем Републике Србије, које не би угрожавало већ стечена права остварена на основу постојећих прописа из области социјалне заштите.</w:t>
      </w:r>
    </w:p>
    <w:p w14:paraId="7792EF5D" w14:textId="77777777" w:rsidR="008F7334" w:rsidRPr="008F7334" w:rsidRDefault="008F7334" w:rsidP="008F733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На основу резултата спроведене анализе предложено је доношење Закона о 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родитељима неговатељима и неговатељима 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као најбољег и најефикаснијег начина за решавање проблема породица чија малолетна или пунолетна деца, услед телесног или сензорног оштећења, интелектуалних потешкоћа или промена у здравственом стању, нису у могућности да се самостално старају о себи, због чега су корисници права на увећану помоћ и негу другог лица, а којима ту неопходну помоћ и негу непосредно пружају родитељи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,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старатељи и други чланови породице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. </w:t>
      </w:r>
    </w:p>
    <w:p w14:paraId="5AF5B666" w14:textId="77777777" w:rsidR="008F7334" w:rsidRPr="008F7334" w:rsidRDefault="008F7334" w:rsidP="008F733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Законом о 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родитељима неговатељима и неговатељима 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уређују се право на статус родитеља неговатеља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и неговатеља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, право на новчану накнаду, као и право на уплату доприноса за обавезно социјално осигурање и здравствено осигурање. На тај начин родитељима неговатељима</w:t>
      </w:r>
      <w:r w:rsidRPr="008F7334">
        <w:rPr>
          <w:rFonts w:ascii="Times New Roman" w:eastAsia="Times New Roman" w:hAnsi="Times New Roman" w:cs="Times New Roman"/>
          <w:color w:val="C00000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и неговатељима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омогућава се стицање права на пензију, уз обезбеђивање брзог, ефикасног, стабилног и дугорочног остваривања предвиђених права кроз поједностављену процедуру подношења захтева, укључујући и електронски начин подношења, уз максимално коришћење постојећих електронских евиденција у државној управи.</w:t>
      </w:r>
    </w:p>
    <w:p w14:paraId="1F634B63" w14:textId="77777777" w:rsidR="008F7334" w:rsidRPr="008F7334" w:rsidRDefault="008F7334" w:rsidP="008F733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Поред тога, корисници ових права ослобађају се плаћања такси за списе и радње у поступцима остваривања права из обавезног социјалног осигурања и социјалне заштите, у складу са чланом 19. став 1. тачка 6) Закона о републичким административним таксама („Службени гласник РС“, бр. 43/2003, 51/2003 – испр., 61/2005, 101/2005 – др. закон, 5/2009, 54/2009, 50/2011, 70/2011 – усклађени дин. изн., 55/2012 – усклађени дин. изн., 93/2012, 47/2013 – усклађени дин. изн., 65/2013 – др. закон, 57/2014 – усклађени дин. изн., 45/2015 – усклађени дин. изн., 83/2015, 112/2015, 50/2016 – усклађени дин. изн., 61/2017 – усклађени дин. изн., 113/2017, 3/2018 – испр., 50/2018 – усклађени дин. изн., 95/2018, 38/2019 – усклађени дин. изн., 86/2019, 90/2019 – испр., 98/2020 – усклађени дин. изн., 144/2020, 62/2021 – усклађени дин. изн., 138/2022, 54/2023 – усклађени дин. изн., 92/2023, 59/2024 – усклађени дин. изн., 63/2024 – измена и допуна усклађених дин. изн., 94/2024, 55/2025 – усклађени дин. изн. и 109/2025).</w:t>
      </w:r>
    </w:p>
    <w:p w14:paraId="3F4FD0C2" w14:textId="77777777" w:rsidR="008F7334" w:rsidRPr="008F7334" w:rsidRDefault="008F7334" w:rsidP="008F733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Остваривању права на статус родитеља неговатеља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и неговатеља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и права на новчану накнаду претходи доношење решења о признавању статуса родитеља неговатеља</w:t>
      </w:r>
      <w:r w:rsidRPr="008F7334">
        <w:rPr>
          <w:rFonts w:ascii="Times New Roman" w:eastAsia="Times New Roman" w:hAnsi="Times New Roman" w:cs="Times New Roman"/>
          <w:color w:val="C00000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и неговатеља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, у складу са прописима којима се уређује управни поступак, од стране надлежног центра за социјални рад, као и закључење двострано обавезујућег уговора о правима и обавезама између надлежног државног органа и родитеља неговатеља</w:t>
      </w:r>
      <w:r w:rsidRPr="008F7334">
        <w:rPr>
          <w:rFonts w:ascii="Times New Roman" w:eastAsia="Times New Roman" w:hAnsi="Times New Roman" w:cs="Times New Roman"/>
          <w:color w:val="C00000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и неговатеља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.</w:t>
      </w:r>
    </w:p>
    <w:p w14:paraId="74087A5D" w14:textId="77777777" w:rsidR="008F7334" w:rsidRPr="008F7334" w:rsidRDefault="008F7334" w:rsidP="008F733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Такође, Министарство за рад, запошљавање, борачка и социјална питања пружаће техничку и оперативну подршку центрима за социјални рад, обезбеђивањем неопходних средстава за рад и кадровске подршке.</w:t>
      </w:r>
    </w:p>
    <w:p w14:paraId="044B4477" w14:textId="77777777" w:rsidR="008F7334" w:rsidRPr="008F7334" w:rsidRDefault="008F7334" w:rsidP="008F733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</w:p>
    <w:p w14:paraId="568E3450" w14:textId="77777777" w:rsidR="008F7334" w:rsidRPr="008F7334" w:rsidRDefault="008F7334" w:rsidP="008F7334">
      <w:pPr>
        <w:spacing w:before="240" w:line="276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8F7334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ПРИЛОГ 5:</w:t>
      </w:r>
    </w:p>
    <w:p w14:paraId="2879CBE9" w14:textId="77777777" w:rsidR="008F7334" w:rsidRPr="008F7334" w:rsidRDefault="008F7334" w:rsidP="008F7334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F7334">
        <w:rPr>
          <w:rFonts w:ascii="Times New Roman" w:hAnsi="Times New Roman" w:cs="Times New Roman"/>
          <w:b/>
          <w:sz w:val="24"/>
          <w:szCs w:val="24"/>
          <w:lang w:val="sr-Cyrl-RS"/>
        </w:rPr>
        <w:t>Кључна питања за анализу финансијских ефеката</w:t>
      </w:r>
    </w:p>
    <w:p w14:paraId="6390843B" w14:textId="77777777" w:rsidR="008F7334" w:rsidRPr="008F7334" w:rsidRDefault="008F7334" w:rsidP="008F7334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3A2DBC6D" w14:textId="77777777" w:rsidR="008F7334" w:rsidRPr="008F7334" w:rsidRDefault="008F7334" w:rsidP="008F7334">
      <w:pPr>
        <w:pStyle w:val="NormalWeb"/>
        <w:ind w:firstLine="708"/>
        <w:jc w:val="both"/>
        <w:rPr>
          <w:lang w:val="sr-Cyrl-RS"/>
        </w:rPr>
      </w:pPr>
      <w:r w:rsidRPr="008F7334">
        <w:t>Средства за реализацију права прописаних законом којим се уређује статус родитеља неговатеља</w:t>
      </w:r>
      <w:r w:rsidRPr="008F7334">
        <w:rPr>
          <w:color w:val="C00000"/>
          <w:lang w:val="sr-Cyrl-RS"/>
        </w:rPr>
        <w:t xml:space="preserve"> </w:t>
      </w:r>
      <w:r w:rsidRPr="008F7334">
        <w:rPr>
          <w:color w:val="000000" w:themeColor="text1"/>
          <w:lang w:val="sr-Cyrl-RS"/>
        </w:rPr>
        <w:t>и неговатеља</w:t>
      </w:r>
      <w:r w:rsidRPr="008F7334">
        <w:rPr>
          <w:color w:val="000000" w:themeColor="text1"/>
        </w:rPr>
        <w:t xml:space="preserve"> </w:t>
      </w:r>
      <w:r w:rsidRPr="008F7334">
        <w:t>нису обезбеђена у буџету Републике Србије за 2026. годину. С тим у вези, потребно је обезбедити додатна средства за два месеца 2026. године (октобар и новембар) у износу од 591.500.000 динара.</w:t>
      </w:r>
      <w:r w:rsidRPr="008F7334">
        <w:rPr>
          <w:lang w:val="sr-Cyrl-RS"/>
        </w:rPr>
        <w:t xml:space="preserve"> Овај износ је предвиђен за око 3.270 корисника права (родитеља неговатеља </w:t>
      </w:r>
      <w:r w:rsidRPr="008F7334">
        <w:rPr>
          <w:color w:val="000000" w:themeColor="text1"/>
          <w:lang w:val="sr-Cyrl-RS"/>
        </w:rPr>
        <w:t>и неговатеља</w:t>
      </w:r>
      <w:r w:rsidRPr="008F7334">
        <w:rPr>
          <w:lang w:val="sr-Cyrl-RS"/>
        </w:rPr>
        <w:t>).</w:t>
      </w:r>
    </w:p>
    <w:p w14:paraId="07A27825" w14:textId="77777777" w:rsidR="008F7334" w:rsidRPr="008F7334" w:rsidRDefault="008F7334" w:rsidP="008F7334">
      <w:pPr>
        <w:pStyle w:val="NormalWeb"/>
        <w:ind w:firstLine="708"/>
        <w:jc w:val="both"/>
      </w:pPr>
      <w:r w:rsidRPr="008F7334">
        <w:t>Напомињемо да се исплата за децембар 2026. године врши у јануару 2027. године.</w:t>
      </w:r>
    </w:p>
    <w:p w14:paraId="7EE7CF0C" w14:textId="77777777" w:rsidR="008F7334" w:rsidRPr="008F7334" w:rsidRDefault="008F7334" w:rsidP="008F7334">
      <w:pPr>
        <w:pStyle w:val="NormalWeb"/>
        <w:ind w:firstLine="708"/>
        <w:jc w:val="both"/>
      </w:pPr>
      <w:r w:rsidRPr="008F7334">
        <w:t>Такође, потребно је обезбедити додатна средства у буџету Републике Србије за 2027. и 2028. годину.</w:t>
      </w:r>
    </w:p>
    <w:p w14:paraId="1DFEF4A0" w14:textId="77777777" w:rsidR="008F7334" w:rsidRPr="008F7334" w:rsidRDefault="008F7334" w:rsidP="008F7334">
      <w:pPr>
        <w:pStyle w:val="NormalWeb"/>
        <w:ind w:firstLine="708"/>
        <w:jc w:val="both"/>
      </w:pPr>
      <w:r w:rsidRPr="008F7334">
        <w:t>За спровођење члана 13. овог закона потребно је обезбедити додатна финансијска средства, која ће министарство исказати у ПФЕ обрасцу.</w:t>
      </w:r>
    </w:p>
    <w:p w14:paraId="58FB5BF1" w14:textId="77777777" w:rsidR="008F7334" w:rsidRPr="008F7334" w:rsidRDefault="008F7334" w:rsidP="008F7334">
      <w:pPr>
        <w:spacing w:before="240"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14:paraId="3E0300C5" w14:textId="77777777" w:rsidR="008F7334" w:rsidRPr="008F7334" w:rsidRDefault="008F7334" w:rsidP="008F7334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8F7334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br w:type="page"/>
      </w:r>
    </w:p>
    <w:p w14:paraId="144165B4" w14:textId="77777777" w:rsidR="008F7334" w:rsidRPr="008F7334" w:rsidRDefault="008F7334" w:rsidP="008F7334">
      <w:pPr>
        <w:spacing w:before="240" w:line="276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8F7334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ПРИЛОГ 6:</w:t>
      </w:r>
    </w:p>
    <w:p w14:paraId="2BE75F97" w14:textId="77777777" w:rsidR="008F7334" w:rsidRPr="008F7334" w:rsidRDefault="008F7334" w:rsidP="008F7334">
      <w:pPr>
        <w:spacing w:before="240" w:line="276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14:paraId="664AFC58" w14:textId="77777777" w:rsidR="008F7334" w:rsidRPr="008F7334" w:rsidRDefault="008F7334" w:rsidP="008F7334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F7334">
        <w:rPr>
          <w:rFonts w:ascii="Times New Roman" w:hAnsi="Times New Roman" w:cs="Times New Roman"/>
          <w:b/>
          <w:sz w:val="24"/>
          <w:szCs w:val="24"/>
          <w:lang w:val="sr-Cyrl-RS"/>
        </w:rPr>
        <w:t>Кључна питања за анализу економских ефеката</w:t>
      </w:r>
    </w:p>
    <w:p w14:paraId="65BFA9A9" w14:textId="77777777" w:rsidR="008F7334" w:rsidRPr="008F7334" w:rsidRDefault="008F7334" w:rsidP="008F7334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04DCB59B" w14:textId="77777777" w:rsidR="008F7334" w:rsidRPr="008F7334" w:rsidRDefault="008F7334" w:rsidP="008F7334">
      <w:pPr>
        <w:spacing w:after="0" w:line="240" w:lineRule="auto"/>
        <w:ind w:right="-279"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F7334">
        <w:rPr>
          <w:rFonts w:ascii="Times New Roman" w:hAnsi="Times New Roman" w:cs="Times New Roman"/>
          <w:sz w:val="24"/>
          <w:szCs w:val="24"/>
          <w:lang w:val="sr-Cyrl-BA"/>
        </w:rPr>
        <w:t xml:space="preserve">Закон нема директног утицаја на стварање нових привредних субјеката и тржишну конкуренцију. </w:t>
      </w:r>
    </w:p>
    <w:p w14:paraId="222F9C6E" w14:textId="77777777" w:rsidR="008F7334" w:rsidRPr="008F7334" w:rsidRDefault="008F7334" w:rsidP="008F7334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14:paraId="1790E661" w14:textId="77777777" w:rsidR="008F7334" w:rsidRPr="008F7334" w:rsidRDefault="008F7334" w:rsidP="008F7334">
      <w:pPr>
        <w:spacing w:after="0" w:line="240" w:lineRule="auto"/>
        <w:ind w:right="-279" w:firstLine="709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8F7334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</w:p>
    <w:p w14:paraId="6712E9CD" w14:textId="77777777" w:rsidR="008F7334" w:rsidRPr="008F7334" w:rsidRDefault="008F7334" w:rsidP="008F7334">
      <w:pPr>
        <w:spacing w:before="240" w:line="276" w:lineRule="auto"/>
        <w:ind w:left="720"/>
        <w:contextualSpacing/>
        <w:jc w:val="right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8F7334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ПРИЛОГ 7:</w:t>
      </w:r>
    </w:p>
    <w:p w14:paraId="5BA04D90" w14:textId="77777777" w:rsidR="008F7334" w:rsidRPr="008F7334" w:rsidRDefault="008F7334" w:rsidP="008F7334">
      <w:pPr>
        <w:spacing w:before="240" w:line="276" w:lineRule="auto"/>
        <w:ind w:left="720"/>
        <w:contextualSpacing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14:paraId="2FCC8353" w14:textId="77777777" w:rsidR="008F7334" w:rsidRPr="008F7334" w:rsidRDefault="008F7334" w:rsidP="008F7334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F7334">
        <w:rPr>
          <w:rFonts w:ascii="Times New Roman" w:hAnsi="Times New Roman" w:cs="Times New Roman"/>
          <w:b/>
          <w:sz w:val="24"/>
          <w:szCs w:val="24"/>
          <w:lang w:val="sr-Cyrl-RS"/>
        </w:rPr>
        <w:t>Кључна питања за анализу ефеката на друштво</w:t>
      </w:r>
    </w:p>
    <w:p w14:paraId="53D6E436" w14:textId="77777777" w:rsidR="008F7334" w:rsidRPr="008F7334" w:rsidRDefault="008F7334" w:rsidP="008F7334">
      <w:pPr>
        <w:spacing w:after="20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val="sr-Cyrl-RS"/>
        </w:rPr>
      </w:pPr>
    </w:p>
    <w:p w14:paraId="75FDDC62" w14:textId="77777777" w:rsidR="008F7334" w:rsidRPr="008F7334" w:rsidRDefault="008F7334" w:rsidP="008F733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Родитељ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или неговатељ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покреће поступак за остваривање права на статус родитеља неговатеља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и неговатеља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подношењем захтева на прописаном обрасцу, електронским путем, у смислу чл. 39. и 53. Закона о електронској управи („Службени гласник РС“, број 27/18), или у папирној форми, непосредном предајом надлежном државном органу или путем поштанске пошиљке.</w:t>
      </w:r>
    </w:p>
    <w:p w14:paraId="26FC839B" w14:textId="77777777" w:rsidR="008F7334" w:rsidRPr="008F7334" w:rsidRDefault="008F7334" w:rsidP="008F733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Подносилац захтева ослобођен је обавезе плаћања такси за списе и радње у поступку остваривања права из обавезног социјалног осигурања и социјалне заштите, у складу са чланом 19. став 1. тачка 6) Закона о републичким административним таксама.</w:t>
      </w:r>
    </w:p>
    <w:p w14:paraId="40518948" w14:textId="77777777" w:rsidR="008F7334" w:rsidRPr="008F7334" w:rsidRDefault="008F7334" w:rsidP="008F733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Надлежни државни орган, приликом одлучивања по поднетим захтевима за остваривање права на статус родитеља неговатеља</w:t>
      </w:r>
      <w:r w:rsidRPr="008F7334">
        <w:rPr>
          <w:rFonts w:ascii="Times New Roman" w:eastAsia="Times New Roman" w:hAnsi="Times New Roman" w:cs="Times New Roman"/>
          <w:color w:val="C00000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и неговатеља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, користи постојеће електронске системе евиденција у државној управи, у циљу ефикаснијег, бржег и једноставнијег поступања, као и прибављања потребне документације за признавање статуса родитеља неговатеља</w:t>
      </w:r>
      <w:r w:rsidRPr="008F7334">
        <w:rPr>
          <w:rFonts w:ascii="Times New Roman" w:eastAsia="Times New Roman" w:hAnsi="Times New Roman" w:cs="Times New Roman"/>
          <w:color w:val="C00000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и неговатеља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.</w:t>
      </w:r>
    </w:p>
    <w:p w14:paraId="130C5CEF" w14:textId="77777777" w:rsidR="008F7334" w:rsidRPr="008F7334" w:rsidRDefault="008F7334" w:rsidP="008F733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Поступак се спроводи кроз употребу постојећег оперативног система у социјалној заштити Републике Србије — програма „СОЗИС“, као и будућом употребом новоуспостављен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е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електронске евиденције 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Министарства за рад, запошљавање, борачка и социјална питања, кој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у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 ће министарство имплементирати за потребе примене Закона о родитељима неговатељима</w:t>
      </w:r>
      <w:r w:rsidRPr="008F7334">
        <w:rPr>
          <w:rFonts w:ascii="Times New Roman" w:eastAsia="Times New Roman" w:hAnsi="Times New Roman" w:cs="Times New Roman"/>
          <w:color w:val="C00000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и неговатељима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. Наведен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а евиденција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 ће електронски повезати министарство и све центре за социјални рад на територији Републике Србије, ради ефикасног поступања у остваривању права на статус родитеља неговатеља</w:t>
      </w:r>
      <w:r w:rsidRPr="008F7334">
        <w:rPr>
          <w:rFonts w:ascii="Times New Roman" w:eastAsia="Times New Roman" w:hAnsi="Times New Roman" w:cs="Times New Roman"/>
          <w:color w:val="C00000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и неговатеља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, као и свих других права и обавеза које произлазе из овог закона.</w:t>
      </w:r>
    </w:p>
    <w:p w14:paraId="5C560521" w14:textId="77777777" w:rsidR="008F7334" w:rsidRPr="008F7334" w:rsidRDefault="008F7334" w:rsidP="008F7334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За комплетирање захтева за остваривање права на статус родитеља неговатеља</w:t>
      </w:r>
      <w:r w:rsidRPr="008F7334">
        <w:rPr>
          <w:rFonts w:ascii="Times New Roman" w:eastAsia="Times New Roman" w:hAnsi="Times New Roman" w:cs="Times New Roman"/>
          <w:color w:val="C00000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и неговатеља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потребна су следећа документа о подносиоцу захтева:</w:t>
      </w:r>
    </w:p>
    <w:p w14:paraId="6B0FA7B1" w14:textId="77777777" w:rsidR="008F7334" w:rsidRPr="008F7334" w:rsidRDefault="008F7334" w:rsidP="008F733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уверење о држављанству;</w:t>
      </w:r>
    </w:p>
    <w:p w14:paraId="52A10FEF" w14:textId="77777777" w:rsidR="008F7334" w:rsidRPr="008F7334" w:rsidRDefault="008F7334" w:rsidP="008F733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извод из матичне књиге рођених;</w:t>
      </w:r>
    </w:p>
    <w:p w14:paraId="07ED2D8D" w14:textId="77777777" w:rsidR="008F7334" w:rsidRPr="008F7334" w:rsidRDefault="008F7334" w:rsidP="008F733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уверење надлежног центра за социјални рад о пословној способности;</w:t>
      </w:r>
    </w:p>
    <w:p w14:paraId="30F93904" w14:textId="77777777" w:rsidR="008F7334" w:rsidRPr="008F7334" w:rsidRDefault="008F7334" w:rsidP="008F733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уверење надлежног центра за социјални рад да родитељ није лишен родитељског права;</w:t>
      </w:r>
    </w:p>
    <w:p w14:paraId="640D0A2B" w14:textId="77777777" w:rsidR="008F7334" w:rsidRPr="008F7334" w:rsidRDefault="008F7334" w:rsidP="008F733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уверење Министарства унутрашњих послова о пребивалишту;</w:t>
      </w:r>
    </w:p>
    <w:p w14:paraId="634C0AE8" w14:textId="77777777" w:rsidR="008F7334" w:rsidRPr="008F7334" w:rsidRDefault="008F7334" w:rsidP="008F733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потврда надлежног центра за социјални рад о животу у заједничком домаћинству;</w:t>
      </w:r>
    </w:p>
    <w:p w14:paraId="774B46B6" w14:textId="04BB8721" w:rsidR="008F7334" w:rsidRPr="008F7334" w:rsidRDefault="008F7334" w:rsidP="008F733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потврда надлежног центра за социјални рад да је родитељ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/</w:t>
      </w:r>
      <w:r w:rsidRPr="000E03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неговатељ</w:t>
      </w:r>
      <w:r w:rsidRPr="000E03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способан за пружање неге и помоћи;</w:t>
      </w:r>
    </w:p>
    <w:p w14:paraId="1DE4AB8E" w14:textId="77777777" w:rsidR="008F7334" w:rsidRPr="008F7334" w:rsidRDefault="008F7334" w:rsidP="008F733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уверење из регистра CROSO;</w:t>
      </w:r>
    </w:p>
    <w:p w14:paraId="68962EBD" w14:textId="77777777" w:rsidR="008F7334" w:rsidRPr="008F7334" w:rsidRDefault="008F7334" w:rsidP="008F733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потврда Републичког фонда за пензијско и инвалидско осигурање.</w:t>
      </w:r>
    </w:p>
    <w:p w14:paraId="648C05CA" w14:textId="77777777" w:rsidR="008F7334" w:rsidRPr="008F7334" w:rsidRDefault="008F7334" w:rsidP="008F7334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Захтев за остваривање права на статус родитеља неговатеља</w:t>
      </w:r>
      <w:r w:rsidRPr="008F7334">
        <w:rPr>
          <w:rFonts w:ascii="Times New Roman" w:eastAsia="Times New Roman" w:hAnsi="Times New Roman" w:cs="Times New Roman"/>
          <w:color w:val="C00000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и неговатеља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подносилац може поднети:</w:t>
      </w:r>
    </w:p>
    <w:p w14:paraId="6AC6FD42" w14:textId="77777777" w:rsidR="008F7334" w:rsidRPr="008F7334" w:rsidRDefault="008F7334" w:rsidP="008F733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електронским путем; или</w:t>
      </w:r>
    </w:p>
    <w:p w14:paraId="6EEEB5E0" w14:textId="77777777" w:rsidR="008F7334" w:rsidRPr="008F7334" w:rsidRDefault="008F7334" w:rsidP="008F733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у писаној форми, преко писарнице надлежног органа, и то центру за социјални рад који је надлежан према месту пребивалишта подносиоца захтева.</w:t>
      </w:r>
    </w:p>
    <w:p w14:paraId="56C4379A" w14:textId="77777777" w:rsidR="008F7334" w:rsidRPr="008F7334" w:rsidRDefault="008F7334" w:rsidP="008F7334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По поднетом захтеву за остваривање права на статус родитеља неговатеља</w:t>
      </w:r>
      <w:r w:rsidRPr="008F7334">
        <w:rPr>
          <w:rFonts w:ascii="Times New Roman" w:eastAsia="Times New Roman" w:hAnsi="Times New Roman" w:cs="Times New Roman"/>
          <w:color w:val="C00000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и неговатеља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, надлежни државни орган предузима потребне радње ради електронског прибављања документације за комплетирање захтева, путем оперативног система „СОЗИС“ и система државне е-управе, као и непосредне радње на обезбеђивању потребне документације, у складу са одредбама Закона о општем управном поступку.</w:t>
      </w:r>
    </w:p>
    <w:p w14:paraId="4095F812" w14:textId="77777777" w:rsidR="008F7334" w:rsidRPr="008F7334" w:rsidRDefault="008F7334" w:rsidP="008F7334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Коначно решење о остваривању права на статус родитеља неговатеља</w:t>
      </w:r>
      <w:r w:rsidRPr="008F7334">
        <w:rPr>
          <w:rFonts w:ascii="Times New Roman" w:eastAsia="Times New Roman" w:hAnsi="Times New Roman" w:cs="Times New Roman"/>
          <w:color w:val="C00000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и неговатеља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центар за социјални рад доставља,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електронским путем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, Министарству за рад, запошљавање, борачка и социјална питања, ради даљег поступања, припреме и закључивања уговора о међусобним правима и обавезама са родитељем неговатељем</w:t>
      </w:r>
      <w:r w:rsidRPr="008F7334">
        <w:rPr>
          <w:rFonts w:ascii="Times New Roman" w:eastAsia="Times New Roman" w:hAnsi="Times New Roman" w:cs="Times New Roman"/>
          <w:color w:val="C00000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и неговатељем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.</w:t>
      </w:r>
    </w:p>
    <w:p w14:paraId="545A9E4F" w14:textId="77777777" w:rsidR="008F7334" w:rsidRPr="008F7334" w:rsidRDefault="008F7334" w:rsidP="008F7334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Комуникација између надлежног министарства и центра за социјални рад одвија се по службеној дужности, те није потребно да родитељ неговатељ</w:t>
      </w:r>
      <w:r w:rsidRPr="008F7334">
        <w:rPr>
          <w:rFonts w:ascii="Times New Roman" w:eastAsia="Times New Roman" w:hAnsi="Times New Roman" w:cs="Times New Roman"/>
          <w:color w:val="C00000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и неговатељ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подноси нови захтев ради закључивања уговора са министарством.</w:t>
      </w:r>
    </w:p>
    <w:p w14:paraId="33781963" w14:textId="77777777" w:rsidR="008F7334" w:rsidRPr="008F7334" w:rsidRDefault="008F7334" w:rsidP="008F733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Доношење Закона о родитељ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има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 неговатељ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има</w:t>
      </w:r>
      <w:r w:rsidRPr="008F7334">
        <w:rPr>
          <w:rFonts w:ascii="Times New Roman" w:eastAsia="Times New Roman" w:hAnsi="Times New Roman" w:cs="Times New Roman"/>
          <w:color w:val="C00000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и неговатељима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одражава чврсто опредељење државе да брига породице о малолетној и пунолетној деци са телесним или сензорним оштећењима, интелектуалним потешкоћама, променама у здравственом стању или инвалидитетом не сме довести до погоршања економског и друштвеног положаја ових породица, већ да држава мора преузети део терета и трошкова такве бриге.</w:t>
      </w:r>
    </w:p>
    <w:p w14:paraId="2172B8E4" w14:textId="77777777" w:rsidR="008F7334" w:rsidRPr="008F7334" w:rsidRDefault="008F7334" w:rsidP="008F733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Уколико би се остварили циљеви дефинисани Законом о родитељ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има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 неговатељ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има</w:t>
      </w:r>
      <w:r w:rsidRPr="008F7334">
        <w:rPr>
          <w:rFonts w:ascii="Times New Roman" w:eastAsia="Times New Roman" w:hAnsi="Times New Roman" w:cs="Times New Roman"/>
          <w:color w:val="C00000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и неговатељима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, позитивни ефекти би се пре свега огледали у побољшању материјалног и социјалног положаја ових породица.</w:t>
      </w:r>
    </w:p>
    <w:p w14:paraId="492BD912" w14:textId="77777777" w:rsidR="008F7334" w:rsidRPr="008F7334" w:rsidRDefault="008F7334" w:rsidP="008F733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Неопходно је да усвајање Закона о родитељ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има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 неговатељ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има</w:t>
      </w:r>
      <w:r w:rsidRPr="008F7334">
        <w:rPr>
          <w:rFonts w:ascii="Times New Roman" w:eastAsia="Times New Roman" w:hAnsi="Times New Roman" w:cs="Times New Roman"/>
          <w:color w:val="C00000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и неговатељима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прати и даље унапређење рада јавне управе, кроз повећање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 ефикасности, развој дигитализације и обезбеђивање бржег и доступнијег остваривања права корисника.</w:t>
      </w:r>
    </w:p>
    <w:p w14:paraId="32336400" w14:textId="77777777" w:rsidR="008F7334" w:rsidRPr="008F7334" w:rsidRDefault="008F7334" w:rsidP="008F7334">
      <w:pPr>
        <w:spacing w:after="200"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8F7334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14:paraId="78903361" w14:textId="77777777" w:rsidR="008F7334" w:rsidRPr="008F7334" w:rsidRDefault="008F7334" w:rsidP="008F7334">
      <w:pPr>
        <w:spacing w:before="240" w:line="276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14:paraId="4F101935" w14:textId="77777777" w:rsidR="008F7334" w:rsidRPr="008F7334" w:rsidRDefault="008F7334" w:rsidP="008F7334">
      <w:pPr>
        <w:spacing w:before="240" w:line="276" w:lineRule="auto"/>
        <w:ind w:left="720"/>
        <w:contextualSpacing/>
        <w:jc w:val="right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8F7334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ПРИЛОГ 9:</w:t>
      </w:r>
    </w:p>
    <w:p w14:paraId="37A3E198" w14:textId="77777777" w:rsidR="008F7334" w:rsidRPr="008F7334" w:rsidRDefault="008F7334" w:rsidP="008F7334">
      <w:pPr>
        <w:spacing w:before="240" w:line="276" w:lineRule="auto"/>
        <w:ind w:left="720"/>
        <w:contextualSpacing/>
        <w:jc w:val="right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14:paraId="251247CE" w14:textId="77777777" w:rsidR="008F7334" w:rsidRPr="008F7334" w:rsidRDefault="008F7334" w:rsidP="008F7334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F7334">
        <w:rPr>
          <w:rFonts w:ascii="Times New Roman" w:hAnsi="Times New Roman" w:cs="Times New Roman"/>
          <w:b/>
          <w:sz w:val="24"/>
          <w:szCs w:val="24"/>
          <w:lang w:val="sr-Cyrl-RS"/>
        </w:rPr>
        <w:t>Кључна питања за анализу управљачких ефеката</w:t>
      </w:r>
    </w:p>
    <w:p w14:paraId="49597D88" w14:textId="77777777" w:rsidR="008F7334" w:rsidRPr="008F7334" w:rsidRDefault="008F7334" w:rsidP="008F733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Доношењем подзаконских аката, у року од 60 дана од дана ступања на снагу овог закона, биће 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ближе уређен начин остваривања права на статус родитеља неговатеља</w:t>
      </w:r>
      <w:r w:rsidRPr="008F7334">
        <w:rPr>
          <w:rFonts w:ascii="Times New Roman" w:eastAsia="Times New Roman" w:hAnsi="Times New Roman" w:cs="Times New Roman"/>
          <w:color w:val="C00000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 xml:space="preserve">и неговатеља 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и образац захтева за утврђивање статуса родитеља неговатеља</w:t>
      </w:r>
      <w:r w:rsidRPr="008F7334">
        <w:rPr>
          <w:rFonts w:ascii="Times New Roman" w:eastAsia="Times New Roman" w:hAnsi="Times New Roman" w:cs="Times New Roman"/>
          <w:color w:val="C00000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и неговатеља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, 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прописана потребна документација којом се доказује испуњеност услова за признавање права на статус родитеља неговатеља</w:t>
      </w:r>
      <w:r w:rsidRPr="008F7334">
        <w:rPr>
          <w:rFonts w:ascii="Times New Roman" w:eastAsia="Times New Roman" w:hAnsi="Times New Roman" w:cs="Times New Roman"/>
          <w:color w:val="C00000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и неговатеља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, као и 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елементи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 уговора којим се уређују права и обавезе између надлежног државног органа и родитеља неговатеља</w:t>
      </w:r>
      <w:r w:rsidRPr="008F7334">
        <w:rPr>
          <w:rFonts w:ascii="Times New Roman" w:eastAsia="Times New Roman" w:hAnsi="Times New Roman" w:cs="Times New Roman"/>
          <w:color w:val="C00000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и неговатеља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.</w:t>
      </w:r>
    </w:p>
    <w:p w14:paraId="0931A021" w14:textId="77777777" w:rsidR="008F7334" w:rsidRPr="008F7334" w:rsidRDefault="008F7334" w:rsidP="008F733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Министарство за рад, запошљавање, борачка и социјална питања, као надлежни орган, пружиће центрима за социјални рад техничку и правну подршку у поступку обезбеђивања неопходне техничке опреме и кадровских ресурса, у складу са позитивним прописима Републике Србије.</w:t>
      </w:r>
    </w:p>
    <w:p w14:paraId="4FD8BDAC" w14:textId="77777777" w:rsidR="008F7334" w:rsidRPr="008F7334" w:rsidRDefault="008F7334" w:rsidP="008F733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</w:pP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Министарство за рад, запошљавање, борачка и социјална питања ће поред примене постојећег оперативног решења који се користи у систему социјалне заштите Републике Србије, оперативног система СОЗИС, успоставити електронску евиденцију намењену за потребе остваривања права утврђених Законом о родитељима неговатељима</w:t>
      </w:r>
      <w:r w:rsidRPr="008F7334">
        <w:rPr>
          <w:rFonts w:ascii="Times New Roman" w:eastAsia="Times New Roman" w:hAnsi="Times New Roman" w:cs="Times New Roman"/>
          <w:color w:val="C00000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и неговатељима, који ће повезивати све центре за социјални рад у Републици Србији и надлежни државни орган (МИНРЗС), и то у року који ће претходити непосредној примени одредби Закона о родитељима неговатељима</w:t>
      </w:r>
      <w:r w:rsidRPr="008F7334">
        <w:rPr>
          <w:rFonts w:ascii="Times New Roman" w:eastAsia="Times New Roman" w:hAnsi="Times New Roman" w:cs="Times New Roman"/>
          <w:color w:val="C00000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и неговатељима.</w:t>
      </w:r>
    </w:p>
    <w:p w14:paraId="48F1455A" w14:textId="77777777" w:rsidR="008F7334" w:rsidRPr="008F7334" w:rsidRDefault="008F7334" w:rsidP="008F733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</w:pP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Мнистарство ће пружати административно техничку подршку центрима за социјални рад обезбеђивањем и успостављањем нове електронске евиденције за потребе остваривања права утврђених Законом о родитељима неговатељима</w:t>
      </w:r>
      <w:r w:rsidRPr="008F7334">
        <w:rPr>
          <w:rFonts w:ascii="Times New Roman" w:eastAsia="Times New Roman" w:hAnsi="Times New Roman" w:cs="Times New Roman"/>
          <w:color w:val="C00000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и неговатељима.</w:t>
      </w:r>
    </w:p>
    <w:p w14:paraId="6AFE6DAD" w14:textId="77777777" w:rsidR="008F7334" w:rsidRPr="008F7334" w:rsidRDefault="008F7334" w:rsidP="008F733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</w:pP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Министарство за рад, запошљавање, борачка и социјална питања има довољно кадровских ресурса и обезбедиће, без додатног запошљавања, обављање потребних послова за примену овог закона.</w:t>
      </w:r>
    </w:p>
    <w:p w14:paraId="3DC279D6" w14:textId="77777777" w:rsidR="008F7334" w:rsidRPr="008F7334" w:rsidRDefault="008F7334" w:rsidP="008F733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Такође, Министарство за рад, запошљавање, борачка и социјална питања ће, кроз јавне активности министра и других именованих лица, промовисати Закон о </w:t>
      </w:r>
      <w:r w:rsidRPr="008F73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родитељима неговатељима и неговатељима </w:t>
      </w:r>
      <w:r w:rsidRPr="008F733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на територији целе Републике Србије, организовати обуке за запослене који ће обављати административно-техничке послове и спроводити процедуре за остваривање законом прописаних права, као и израдити инструкцију о поступању центара за социјални рад.</w:t>
      </w:r>
    </w:p>
    <w:p w14:paraId="68C8E779" w14:textId="77777777" w:rsidR="008F7334" w:rsidRPr="008F7334" w:rsidRDefault="008F7334" w:rsidP="008F733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</w:pP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Обуке запослених лица која ће обављати административно техничке послове у министарству и центрима за социјални рад на примени одредби овог закона, обављаће се континурирано у периоду од једне године, почев од ступања на снагу Закона о родитељима неговатељима</w:t>
      </w:r>
      <w:r w:rsidRPr="008F7334">
        <w:rPr>
          <w:rFonts w:ascii="Times New Roman" w:eastAsia="Times New Roman" w:hAnsi="Times New Roman" w:cs="Times New Roman"/>
          <w:color w:val="C00000"/>
          <w:sz w:val="24"/>
          <w:szCs w:val="24"/>
          <w:lang w:val="sr-Cyrl-RS" w:eastAsia="sr-Latn-RS"/>
        </w:rPr>
        <w:t xml:space="preserve"> </w:t>
      </w:r>
      <w:r w:rsidRPr="008F73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RS"/>
        </w:rPr>
        <w:t>и неговатељима, што сматрамо да је оптимално узимајући у обзир да ће се закон примењивати почев од 1. октобра 2026. године.</w:t>
      </w:r>
    </w:p>
    <w:sectPr w:rsidR="008F7334" w:rsidRPr="008F7334" w:rsidSect="006856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5F9A3A" w14:textId="77777777" w:rsidR="006856F8" w:rsidRDefault="006856F8" w:rsidP="006856F8">
      <w:pPr>
        <w:spacing w:after="0" w:line="240" w:lineRule="auto"/>
      </w:pPr>
      <w:r>
        <w:separator/>
      </w:r>
    </w:p>
  </w:endnote>
  <w:endnote w:type="continuationSeparator" w:id="0">
    <w:p w14:paraId="11161D8E" w14:textId="77777777" w:rsidR="006856F8" w:rsidRDefault="006856F8" w:rsidP="00685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3CE8C" w14:textId="77777777" w:rsidR="006856F8" w:rsidRDefault="006856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3118E2" w14:textId="77777777" w:rsidR="006856F8" w:rsidRDefault="006856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DD0905" w14:textId="77777777" w:rsidR="006856F8" w:rsidRDefault="006856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996DA3" w14:textId="77777777" w:rsidR="006856F8" w:rsidRDefault="006856F8" w:rsidP="006856F8">
      <w:pPr>
        <w:spacing w:after="0" w:line="240" w:lineRule="auto"/>
      </w:pPr>
      <w:r>
        <w:separator/>
      </w:r>
    </w:p>
  </w:footnote>
  <w:footnote w:type="continuationSeparator" w:id="0">
    <w:p w14:paraId="3B393715" w14:textId="77777777" w:rsidR="006856F8" w:rsidRDefault="006856F8" w:rsidP="006856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93EB5" w14:textId="77777777" w:rsidR="006856F8" w:rsidRDefault="006856F8" w:rsidP="005C113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64BF50D7" w14:textId="77777777" w:rsidR="006856F8" w:rsidRDefault="006856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7807F" w14:textId="5ABAFC56" w:rsidR="006856F8" w:rsidRDefault="006856F8" w:rsidP="005C113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C1B10">
      <w:rPr>
        <w:rStyle w:val="PageNumber"/>
        <w:noProof/>
      </w:rPr>
      <w:t>9</w:t>
    </w:r>
    <w:r>
      <w:rPr>
        <w:rStyle w:val="PageNumber"/>
      </w:rPr>
      <w:fldChar w:fldCharType="end"/>
    </w:r>
  </w:p>
  <w:p w14:paraId="384CD9AF" w14:textId="77777777" w:rsidR="006856F8" w:rsidRDefault="006856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EEDA6C" w14:textId="77777777" w:rsidR="006856F8" w:rsidRDefault="006856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D10F1"/>
    <w:multiLevelType w:val="hybridMultilevel"/>
    <w:tmpl w:val="6FDCEA32"/>
    <w:lvl w:ilvl="0" w:tplc="6D7226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8A16E81"/>
    <w:multiLevelType w:val="multilevel"/>
    <w:tmpl w:val="4FBEB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9A80F35"/>
    <w:multiLevelType w:val="hybridMultilevel"/>
    <w:tmpl w:val="AAD059F8"/>
    <w:lvl w:ilvl="0" w:tplc="21BEF4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C66B60"/>
    <w:multiLevelType w:val="multilevel"/>
    <w:tmpl w:val="25BA9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B6656D7"/>
    <w:multiLevelType w:val="multilevel"/>
    <w:tmpl w:val="8C46C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E6F3D0C"/>
    <w:multiLevelType w:val="hybridMultilevel"/>
    <w:tmpl w:val="047ECE9A"/>
    <w:lvl w:ilvl="0" w:tplc="E72AF95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F05"/>
    <w:rsid w:val="000E03C7"/>
    <w:rsid w:val="00106E1A"/>
    <w:rsid w:val="00195A79"/>
    <w:rsid w:val="001E1014"/>
    <w:rsid w:val="002D12ED"/>
    <w:rsid w:val="002E4CD3"/>
    <w:rsid w:val="00317933"/>
    <w:rsid w:val="003527F4"/>
    <w:rsid w:val="00433C65"/>
    <w:rsid w:val="00464D56"/>
    <w:rsid w:val="0046740A"/>
    <w:rsid w:val="00476B61"/>
    <w:rsid w:val="004A12CB"/>
    <w:rsid w:val="006856F8"/>
    <w:rsid w:val="006A278A"/>
    <w:rsid w:val="006C1B10"/>
    <w:rsid w:val="006F5221"/>
    <w:rsid w:val="007605FB"/>
    <w:rsid w:val="007A03B3"/>
    <w:rsid w:val="00884CB4"/>
    <w:rsid w:val="008F7334"/>
    <w:rsid w:val="00944E82"/>
    <w:rsid w:val="00973078"/>
    <w:rsid w:val="00A368E0"/>
    <w:rsid w:val="00A66313"/>
    <w:rsid w:val="00AE1F05"/>
    <w:rsid w:val="00B0491A"/>
    <w:rsid w:val="00B53911"/>
    <w:rsid w:val="00BE0BE0"/>
    <w:rsid w:val="00D3217C"/>
    <w:rsid w:val="00DC5091"/>
    <w:rsid w:val="00DD075B"/>
    <w:rsid w:val="00DF7B6C"/>
    <w:rsid w:val="00E8689A"/>
    <w:rsid w:val="00EA247C"/>
    <w:rsid w:val="00EE7C4B"/>
    <w:rsid w:val="00F64088"/>
    <w:rsid w:val="00FB1A53"/>
    <w:rsid w:val="00FD3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17077"/>
  <w15:chartTrackingRefBased/>
  <w15:docId w15:val="{D07DC792-48BA-4E8C-881F-DAE43F8CC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1F05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E1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1F05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1F05"/>
    <w:rPr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E1F05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F05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CD3"/>
    <w:rPr>
      <w:b/>
      <w:bCs/>
      <w:lang w:val="sr-Latn-R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CD3"/>
    <w:rPr>
      <w:b/>
      <w:bCs/>
      <w:sz w:val="20"/>
      <w:szCs w:val="20"/>
      <w:lang w:val="en-US"/>
    </w:rPr>
  </w:style>
  <w:style w:type="paragraph" w:customStyle="1" w:styleId="basic-paragraph">
    <w:name w:val="basic-paragraph"/>
    <w:basedOn w:val="Normal"/>
    <w:rsid w:val="00BE0B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italik">
    <w:name w:val="italik"/>
    <w:basedOn w:val="DefaultParagraphFont"/>
    <w:rsid w:val="00BE0BE0"/>
  </w:style>
  <w:style w:type="paragraph" w:styleId="ListParagraph">
    <w:name w:val="List Paragraph"/>
    <w:basedOn w:val="Normal"/>
    <w:uiPriority w:val="34"/>
    <w:qFormat/>
    <w:rsid w:val="00195A7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856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56F8"/>
  </w:style>
  <w:style w:type="paragraph" w:styleId="Footer">
    <w:name w:val="footer"/>
    <w:basedOn w:val="Normal"/>
    <w:link w:val="FooterChar"/>
    <w:uiPriority w:val="99"/>
    <w:unhideWhenUsed/>
    <w:rsid w:val="006856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56F8"/>
  </w:style>
  <w:style w:type="character" w:styleId="PageNumber">
    <w:name w:val="page number"/>
    <w:basedOn w:val="DefaultParagraphFont"/>
    <w:uiPriority w:val="99"/>
    <w:semiHidden/>
    <w:unhideWhenUsed/>
    <w:rsid w:val="006856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E2070-3865-4B2E-A152-D1168E894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3214</Words>
  <Characters>18322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Radica Bulajic</dc:creator>
  <cp:keywords/>
  <dc:description/>
  <cp:lastModifiedBy>Daktilobiro03</cp:lastModifiedBy>
  <cp:revision>10</cp:revision>
  <cp:lastPrinted>2026-06-17T11:05:00Z</cp:lastPrinted>
  <dcterms:created xsi:type="dcterms:W3CDTF">2026-05-29T14:06:00Z</dcterms:created>
  <dcterms:modified xsi:type="dcterms:W3CDTF">2026-06-17T11:05:00Z</dcterms:modified>
</cp:coreProperties>
</file>